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9AEA" w14:textId="5F49D942" w:rsidR="0088664A" w:rsidRDefault="0029577C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b/>
          <w:bCs/>
          <w:sz w:val="22"/>
          <w:szCs w:val="22"/>
        </w:rPr>
        <w:t>1.</w:t>
      </w:r>
      <w:r w:rsidR="0088664A">
        <w:rPr>
          <w:rFonts w:ascii="var(--fontFamilyBase)" w:hAnsi="var(--fontFamilyBase)" w:cs="Calibri"/>
          <w:b/>
          <w:bCs/>
          <w:sz w:val="22"/>
          <w:szCs w:val="22"/>
        </w:rPr>
        <w:t xml:space="preserve"> Internal Maintenance</w:t>
      </w:r>
    </w:p>
    <w:p w14:paraId="62E9F4A3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b/>
          <w:bCs/>
          <w:sz w:val="22"/>
          <w:szCs w:val="22"/>
        </w:rPr>
        <w:t>-- User Devices --</w:t>
      </w:r>
    </w:p>
    <w:p w14:paraId="445AF4F2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>Copy file from previous month and rename</w:t>
      </w:r>
    </w:p>
    <w:p w14:paraId="7073B8AF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>Bookmarks -&gt; Device List -&gt; Business Name -&gt; All Devices</w:t>
      </w:r>
    </w:p>
    <w:p w14:paraId="22810A70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>Note details and change accordingly. Refer to Microsoft Windows Versions for discontinued versions (mark discontinued versions of Windows as *Needs Updating*)</w:t>
      </w:r>
    </w:p>
    <w:p w14:paraId="4B7A1DB7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b/>
          <w:bCs/>
          <w:sz w:val="22"/>
          <w:szCs w:val="22"/>
        </w:rPr>
        <w:t>-- Network Devices --</w:t>
      </w:r>
    </w:p>
    <w:p w14:paraId="26D2C3B5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>The Dude</w:t>
      </w:r>
    </w:p>
    <w:p w14:paraId="7EAAC281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>Business Name</w:t>
      </w:r>
    </w:p>
    <w:p w14:paraId="77F4C133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 xml:space="preserve">Router -&gt; Tools -&gt; Winbox -&gt; Session - Disconnect -&gt; RoMon (The </w:t>
      </w:r>
      <w:proofErr w:type="spellStart"/>
      <w:r>
        <w:rPr>
          <w:rFonts w:ascii="var(--fontFamilyBase)" w:hAnsi="var(--fontFamilyBase)" w:cs="Calibri"/>
          <w:sz w:val="22"/>
          <w:szCs w:val="22"/>
        </w:rPr>
        <w:t>HallwaysTM</w:t>
      </w:r>
      <w:proofErr w:type="spellEnd"/>
      <w:r>
        <w:rPr>
          <w:rFonts w:ascii="var(--fontFamilyBase)" w:hAnsi="var(--fontFamilyBase)" w:cs="Calibri"/>
          <w:sz w:val="22"/>
          <w:szCs w:val="22"/>
        </w:rPr>
        <w:t>)</w:t>
      </w:r>
    </w:p>
    <w:p w14:paraId="03A4C8ED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>Note version names and change accordingly.</w:t>
      </w:r>
    </w:p>
    <w:p w14:paraId="63BCE843" w14:textId="4571ECC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 xml:space="preserve">View </w:t>
      </w:r>
      <w:proofErr w:type="spellStart"/>
      <w:r>
        <w:rPr>
          <w:rFonts w:ascii="var(--fontFamilyBase)" w:hAnsi="var(--fontFamilyBase)" w:cs="Calibri"/>
          <w:sz w:val="22"/>
          <w:szCs w:val="22"/>
        </w:rPr>
        <w:t>MikroTik</w:t>
      </w:r>
      <w:proofErr w:type="spellEnd"/>
      <w:r>
        <w:rPr>
          <w:rFonts w:ascii="var(--fontFamilyBase)" w:hAnsi="var(--fontFamilyBase)" w:cs="Calibri"/>
          <w:sz w:val="22"/>
          <w:szCs w:val="22"/>
        </w:rPr>
        <w:t xml:space="preserve"> Software page for </w:t>
      </w:r>
      <w:proofErr w:type="gramStart"/>
      <w:r>
        <w:rPr>
          <w:rFonts w:ascii="var(--fontFamilyBase)" w:hAnsi="var(--fontFamilyBase)" w:cs="Calibri"/>
          <w:sz w:val="22"/>
          <w:szCs w:val="22"/>
        </w:rPr>
        <w:t>up to date</w:t>
      </w:r>
      <w:proofErr w:type="gramEnd"/>
      <w:r>
        <w:rPr>
          <w:rFonts w:ascii="var(--fontFamilyBase)" w:hAnsi="var(--fontFamilyBase)" w:cs="Calibri"/>
          <w:sz w:val="22"/>
          <w:szCs w:val="22"/>
        </w:rPr>
        <w:t xml:space="preserve"> </w:t>
      </w:r>
      <w:proofErr w:type="spellStart"/>
      <w:r>
        <w:rPr>
          <w:rFonts w:ascii="var(--fontFamilyBase)" w:hAnsi="var(--fontFamilyBase)" w:cs="Calibri"/>
          <w:sz w:val="22"/>
          <w:szCs w:val="22"/>
        </w:rPr>
        <w:t>RouterOS</w:t>
      </w:r>
      <w:proofErr w:type="spellEnd"/>
      <w:r>
        <w:rPr>
          <w:rFonts w:ascii="var(--fontFamilyBase)" w:hAnsi="var(--fontFamilyBase)" w:cs="Calibri"/>
          <w:sz w:val="22"/>
          <w:szCs w:val="22"/>
        </w:rPr>
        <w:t xml:space="preserve"> version to determine if out of date.</w:t>
      </w:r>
      <w:r w:rsidR="0029577C">
        <w:rPr>
          <w:rFonts w:ascii="var(--fontFamilyBase)" w:hAnsi="var(--fontFamilyBase)" w:cs="Calibri"/>
          <w:sz w:val="22"/>
          <w:szCs w:val="22"/>
        </w:rPr>
        <w:br/>
      </w:r>
    </w:p>
    <w:p w14:paraId="61274D12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b/>
          <w:bCs/>
          <w:sz w:val="22"/>
          <w:szCs w:val="22"/>
        </w:rPr>
        <w:t>2. MFA</w:t>
      </w:r>
    </w:p>
    <w:p w14:paraId="3BC4999C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 xml:space="preserve">Windows </w:t>
      </w:r>
      <w:proofErr w:type="spellStart"/>
      <w:r>
        <w:rPr>
          <w:rFonts w:ascii="var(--fontFamilyBase)" w:hAnsi="var(--fontFamilyBase)" w:cs="Calibri"/>
          <w:sz w:val="22"/>
          <w:szCs w:val="22"/>
        </w:rPr>
        <w:t>Powershell</w:t>
      </w:r>
      <w:proofErr w:type="spellEnd"/>
      <w:r>
        <w:rPr>
          <w:rFonts w:ascii="var(--fontFamilyBase)" w:hAnsi="var(--fontFamilyBase)" w:cs="Calibri"/>
          <w:sz w:val="22"/>
          <w:szCs w:val="22"/>
        </w:rPr>
        <w:t xml:space="preserve"> (MY user and pass)</w:t>
      </w:r>
    </w:p>
    <w:p w14:paraId="0045C8FF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>Connect-</w:t>
      </w:r>
      <w:proofErr w:type="spellStart"/>
      <w:r>
        <w:rPr>
          <w:rFonts w:ascii="var(--fontFamilyBase)" w:hAnsi="var(--fontFamilyBase)" w:cs="Calibri"/>
          <w:sz w:val="22"/>
          <w:szCs w:val="22"/>
        </w:rPr>
        <w:t>MsolService</w:t>
      </w:r>
      <w:proofErr w:type="spellEnd"/>
    </w:p>
    <w:p w14:paraId="103C9184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proofErr w:type="spellStart"/>
      <w:r>
        <w:rPr>
          <w:rFonts w:ascii="var(--fontFamilyBase)" w:hAnsi="var(--fontFamilyBase)" w:cs="Calibri"/>
          <w:b/>
          <w:bCs/>
          <w:i/>
          <w:iCs/>
          <w:sz w:val="22"/>
          <w:szCs w:val="22"/>
        </w:rPr>
        <w:t>ITGlue</w:t>
      </w:r>
      <w:proofErr w:type="spellEnd"/>
      <w:r>
        <w:rPr>
          <w:rFonts w:ascii="var(--fontFamilyBase)" w:hAnsi="var(--fontFamilyBase)" w:cs="Calibri"/>
          <w:b/>
          <w:bCs/>
          <w:i/>
          <w:iCs/>
          <w:sz w:val="22"/>
          <w:szCs w:val="22"/>
        </w:rPr>
        <w:t xml:space="preserve"> (admin-</w:t>
      </w:r>
      <w:proofErr w:type="spellStart"/>
      <w:r>
        <w:rPr>
          <w:rFonts w:ascii="var(--fontFamilyBase)" w:hAnsi="var(--fontFamilyBase)" w:cs="Calibri"/>
          <w:b/>
          <w:bCs/>
          <w:i/>
          <w:iCs/>
          <w:sz w:val="22"/>
          <w:szCs w:val="22"/>
        </w:rPr>
        <w:t>tsit</w:t>
      </w:r>
      <w:proofErr w:type="spellEnd"/>
      <w:r>
        <w:rPr>
          <w:rFonts w:ascii="var(--fontFamilyBase)" w:hAnsi="var(--fontFamilyBase)" w:cs="Calibri"/>
          <w:b/>
          <w:bCs/>
          <w:i/>
          <w:iCs/>
          <w:sz w:val="22"/>
          <w:szCs w:val="22"/>
        </w:rPr>
        <w:t>)</w:t>
      </w:r>
    </w:p>
    <w:p w14:paraId="7EA7353D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>TeamViewer -&gt; Search "auth" -&gt; Authenticate via Android VM</w:t>
      </w:r>
    </w:p>
    <w:p w14:paraId="6FB26DE2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>Enter User and Pass into PowerShell Prompt</w:t>
      </w:r>
    </w:p>
    <w:p w14:paraId="2B2E6BC4" w14:textId="32536C63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>Run Get-MsolUser -all (Refer to bookmark "</w:t>
      </w:r>
      <w:proofErr w:type="spellStart"/>
      <w:r>
        <w:rPr>
          <w:rFonts w:ascii="var(--fontFamilyBase)" w:hAnsi="var(--fontFamilyBase)" w:cs="Calibri"/>
          <w:sz w:val="22"/>
          <w:szCs w:val="22"/>
        </w:rPr>
        <w:t>Powershell</w:t>
      </w:r>
      <w:proofErr w:type="spellEnd"/>
      <w:r>
        <w:rPr>
          <w:rFonts w:ascii="var(--fontFamilyBase)" w:hAnsi="var(--fontFamilyBase)" w:cs="Calibri"/>
          <w:sz w:val="22"/>
          <w:szCs w:val="22"/>
        </w:rPr>
        <w:t xml:space="preserve"> Commands")</w:t>
      </w:r>
      <w:r w:rsidR="0029577C">
        <w:rPr>
          <w:rFonts w:ascii="var(--fontFamilyBase)" w:hAnsi="var(--fontFamilyBase)" w:cs="Calibri"/>
          <w:sz w:val="22"/>
          <w:szCs w:val="22"/>
        </w:rPr>
        <w:br/>
      </w:r>
    </w:p>
    <w:p w14:paraId="2EE91100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b/>
          <w:bCs/>
          <w:sz w:val="22"/>
          <w:szCs w:val="22"/>
        </w:rPr>
        <w:t>3. Users</w:t>
      </w:r>
    </w:p>
    <w:p w14:paraId="3E3DFBD3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>Incognito Window</w:t>
      </w:r>
    </w:p>
    <w:p w14:paraId="6AF2AAC9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 xml:space="preserve">Admin </w:t>
      </w:r>
      <w:proofErr w:type="spellStart"/>
      <w:r>
        <w:rPr>
          <w:rFonts w:ascii="var(--fontFamilyBase)" w:hAnsi="var(--fontFamilyBase)" w:cs="Calibri"/>
          <w:sz w:val="22"/>
          <w:szCs w:val="22"/>
        </w:rPr>
        <w:t>Center</w:t>
      </w:r>
      <w:proofErr w:type="spellEnd"/>
    </w:p>
    <w:p w14:paraId="7A8ED8C0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proofErr w:type="spellStart"/>
      <w:r>
        <w:rPr>
          <w:rFonts w:ascii="var(--fontFamilyBase)" w:hAnsi="var(--fontFamilyBase)" w:cs="Calibri"/>
          <w:b/>
          <w:bCs/>
          <w:i/>
          <w:iCs/>
          <w:sz w:val="22"/>
          <w:szCs w:val="22"/>
        </w:rPr>
        <w:t>ITGlue</w:t>
      </w:r>
      <w:proofErr w:type="spellEnd"/>
      <w:r>
        <w:rPr>
          <w:rFonts w:ascii="var(--fontFamilyBase)" w:hAnsi="var(--fontFamilyBase)" w:cs="Calibri"/>
          <w:b/>
          <w:bCs/>
          <w:i/>
          <w:iCs/>
          <w:sz w:val="22"/>
          <w:szCs w:val="22"/>
        </w:rPr>
        <w:t xml:space="preserve"> (admin-</w:t>
      </w:r>
      <w:proofErr w:type="spellStart"/>
      <w:r>
        <w:rPr>
          <w:rFonts w:ascii="var(--fontFamilyBase)" w:hAnsi="var(--fontFamilyBase)" w:cs="Calibri"/>
          <w:b/>
          <w:bCs/>
          <w:i/>
          <w:iCs/>
          <w:sz w:val="22"/>
          <w:szCs w:val="22"/>
        </w:rPr>
        <w:t>tsit</w:t>
      </w:r>
      <w:proofErr w:type="spellEnd"/>
      <w:r>
        <w:rPr>
          <w:rFonts w:ascii="var(--fontFamilyBase)" w:hAnsi="var(--fontFamilyBase)" w:cs="Calibri"/>
          <w:b/>
          <w:bCs/>
          <w:i/>
          <w:iCs/>
          <w:sz w:val="22"/>
          <w:szCs w:val="22"/>
        </w:rPr>
        <w:t>)</w:t>
      </w:r>
    </w:p>
    <w:p w14:paraId="551E4824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>TeamViewer -&gt; Search "auth" -&gt; Authenticate via Android VM</w:t>
      </w:r>
    </w:p>
    <w:p w14:paraId="05C279CE" w14:textId="2615EDE0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>Show All -&gt; Users -&gt; Active Users -&gt; Export users</w:t>
      </w:r>
      <w:r w:rsidR="0029577C">
        <w:rPr>
          <w:rFonts w:ascii="var(--fontFamilyBase)" w:hAnsi="var(--fontFamilyBase)" w:cs="Calibri"/>
          <w:sz w:val="22"/>
          <w:szCs w:val="22"/>
        </w:rPr>
        <w:br/>
      </w:r>
    </w:p>
    <w:p w14:paraId="10C77675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b/>
          <w:bCs/>
          <w:sz w:val="22"/>
          <w:szCs w:val="22"/>
        </w:rPr>
        <w:t>4. Security Score</w:t>
      </w:r>
    </w:p>
    <w:p w14:paraId="3929177B" w14:textId="2F20A3AD" w:rsidR="0029577C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>Incognito Window</w:t>
      </w:r>
      <w:r w:rsidR="0029577C">
        <w:rPr>
          <w:rFonts w:ascii="var(--fontFamilyBase)" w:hAnsi="var(--fontFamilyBase)" w:cs="Calibri"/>
          <w:sz w:val="22"/>
          <w:szCs w:val="22"/>
        </w:rPr>
        <w:br/>
        <w:t xml:space="preserve">Admin </w:t>
      </w:r>
      <w:proofErr w:type="spellStart"/>
      <w:r w:rsidR="0029577C">
        <w:rPr>
          <w:rFonts w:ascii="var(--fontFamilyBase)" w:hAnsi="var(--fontFamilyBase)" w:cs="Calibri"/>
          <w:sz w:val="22"/>
          <w:szCs w:val="22"/>
        </w:rPr>
        <w:t>Center</w:t>
      </w:r>
      <w:proofErr w:type="spellEnd"/>
      <w:r w:rsidR="0029577C">
        <w:rPr>
          <w:rFonts w:ascii="var(--fontFamilyBase)" w:hAnsi="var(--fontFamilyBase)" w:cs="Calibri"/>
          <w:sz w:val="22"/>
          <w:szCs w:val="22"/>
        </w:rPr>
        <w:br/>
        <w:t>Security</w:t>
      </w:r>
      <w:r w:rsidR="0029577C">
        <w:rPr>
          <w:rFonts w:ascii="var(--fontFamilyBase)" w:hAnsi="var(--fontFamilyBase)" w:cs="Calibri"/>
          <w:sz w:val="22"/>
          <w:szCs w:val="22"/>
        </w:rPr>
        <w:br/>
        <w:t>Microsoft Secure Score</w:t>
      </w:r>
      <w:r w:rsidR="0029577C">
        <w:rPr>
          <w:rFonts w:ascii="var(--fontFamilyBase)" w:hAnsi="var(--fontFamilyBase)" w:cs="Calibri"/>
          <w:sz w:val="22"/>
          <w:szCs w:val="22"/>
        </w:rPr>
        <w:br/>
        <w:t>Improve your score</w:t>
      </w:r>
      <w:r w:rsidR="0029577C">
        <w:rPr>
          <w:rFonts w:ascii="var(--fontFamilyBase)" w:hAnsi="var(--fontFamilyBase)" w:cs="Calibri"/>
          <w:sz w:val="22"/>
          <w:szCs w:val="22"/>
        </w:rPr>
        <w:br/>
        <w:t>Export and save to maintenance folder</w:t>
      </w:r>
      <w:r w:rsidR="0029577C">
        <w:rPr>
          <w:rFonts w:ascii="var(--fontFamilyBase)" w:hAnsi="var(--fontFamilyBase)" w:cs="Calibri"/>
          <w:sz w:val="22"/>
          <w:szCs w:val="22"/>
        </w:rPr>
        <w:br/>
      </w:r>
    </w:p>
    <w:p w14:paraId="2D7505A2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b/>
          <w:bCs/>
          <w:sz w:val="22"/>
          <w:szCs w:val="22"/>
        </w:rPr>
        <w:t>5. Monthly Services Review</w:t>
      </w:r>
    </w:p>
    <w:p w14:paraId="7D65DE81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>Copy from previous month and rename</w:t>
      </w:r>
    </w:p>
    <w:p w14:paraId="48160614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>Change date within file</w:t>
      </w:r>
    </w:p>
    <w:p w14:paraId="0FF419FD" w14:textId="1233F081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>Replace tables on pages 8/9 (Network Devices Overview &amp; Client Device Report, refer to Internal Maintenance step 1)</w:t>
      </w:r>
      <w:r w:rsidR="0029577C">
        <w:rPr>
          <w:rFonts w:ascii="var(--fontFamilyBase)" w:hAnsi="var(--fontFamilyBase)" w:cs="Calibri"/>
          <w:sz w:val="22"/>
          <w:szCs w:val="22"/>
        </w:rPr>
        <w:br/>
      </w:r>
    </w:p>
    <w:p w14:paraId="2295C7E4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b/>
          <w:bCs/>
          <w:sz w:val="22"/>
          <w:szCs w:val="22"/>
        </w:rPr>
        <w:t>6. Monthly Maintenance Sheet</w:t>
      </w:r>
    </w:p>
    <w:p w14:paraId="67224C85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 xml:space="preserve">Update Monthly Maintenance - "Month" "Year" </w:t>
      </w:r>
    </w:p>
    <w:p w14:paraId="29DE6A3A" w14:textId="6D9E315E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 xml:space="preserve">Save </w:t>
      </w:r>
      <w:r w:rsidR="0029577C">
        <w:rPr>
          <w:rFonts w:ascii="var(--fontFamilyBase)" w:hAnsi="var(--fontFamilyBase)" w:cs="Calibri"/>
          <w:sz w:val="22"/>
          <w:szCs w:val="22"/>
        </w:rPr>
        <w:br/>
      </w:r>
    </w:p>
    <w:p w14:paraId="549DF9BA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b/>
          <w:bCs/>
          <w:sz w:val="22"/>
          <w:szCs w:val="22"/>
        </w:rPr>
        <w:t>7. Create Ticket</w:t>
      </w:r>
    </w:p>
    <w:p w14:paraId="4B82396C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>Set billing to DO NOT BILL. Update notes. Put hours accordingly.</w:t>
      </w:r>
    </w:p>
    <w:p w14:paraId="5DE1D0CE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>Double ticket click -&gt; Time -&gt; Edit</w:t>
      </w:r>
    </w:p>
    <w:p w14:paraId="3B14503E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>ALT + I + R -&gt; Create new row</w:t>
      </w:r>
    </w:p>
    <w:p w14:paraId="15573976" w14:textId="77777777" w:rsidR="0088664A" w:rsidRDefault="0088664A" w:rsidP="0088664A">
      <w:pPr>
        <w:pStyle w:val="NormalWeb"/>
        <w:spacing w:before="0" w:beforeAutospacing="0" w:after="0" w:afterAutospacing="0"/>
        <w:rPr>
          <w:rFonts w:ascii="var(--fontFamilyBase)" w:hAnsi="var(--fontFamilyBase)" w:cs="Calibri"/>
          <w:sz w:val="22"/>
          <w:szCs w:val="22"/>
        </w:rPr>
      </w:pPr>
      <w:r>
        <w:rPr>
          <w:rFonts w:ascii="var(--fontFamilyBase)" w:hAnsi="var(--fontFamilyBase)" w:cs="Calibri"/>
          <w:sz w:val="22"/>
          <w:szCs w:val="22"/>
        </w:rPr>
        <w:t>UniFi (remote in and log into default gateway, user will be UniFi)</w:t>
      </w:r>
    </w:p>
    <w:p w14:paraId="6781C967" w14:textId="679E7D5A" w:rsidR="00B86034" w:rsidRDefault="00B86034">
      <w:r w:rsidRPr="26678769">
        <w:rPr>
          <w:b/>
          <w:bCs/>
        </w:rPr>
        <w:t>Maintenance Checklists</w:t>
      </w:r>
      <w:r>
        <w:t xml:space="preserve"> </w:t>
      </w:r>
      <w:r w:rsidR="00FE3552">
        <w:t>are in</w:t>
      </w:r>
      <w:r>
        <w:t xml:space="preserve"> the Total Solutions IT SharePoint (access this via File Explorer)</w:t>
      </w:r>
      <w:r>
        <w:br/>
      </w:r>
      <w:r w:rsidR="00515700">
        <w:t>Total Solutions IT &gt; TSIT – Documents &gt; General &gt; 03 – Maintenance</w:t>
      </w:r>
      <w:r>
        <w:br/>
      </w:r>
      <w:r w:rsidR="00515700">
        <w:lastRenderedPageBreak/>
        <w:t>Here you will find maintenance checklist</w:t>
      </w:r>
      <w:r w:rsidR="004C003A">
        <w:t xml:space="preserve"> folders</w:t>
      </w:r>
      <w:r w:rsidR="00515700">
        <w:t xml:space="preserve"> for businesses, which are conducted per month.</w:t>
      </w:r>
      <w:r>
        <w:br/>
      </w:r>
      <w:r>
        <w:br/>
      </w:r>
      <w:r w:rsidR="00DE486E">
        <w:t>In this folder is</w:t>
      </w:r>
      <w:r w:rsidR="004C003A">
        <w:t xml:space="preserve"> also</w:t>
      </w:r>
      <w:r w:rsidR="00DE486E">
        <w:t xml:space="preserve"> 3 documents:</w:t>
      </w:r>
      <w:r>
        <w:br/>
      </w:r>
      <w:r w:rsidR="00DE486E">
        <w:t>- Monthly Maintenance (used to track progress on maintenance)</w:t>
      </w:r>
      <w:r>
        <w:br/>
      </w:r>
      <w:r w:rsidR="00DE486E">
        <w:t>- Repair &amp; Updates (after maintenance is complete, go through and repair any issues)</w:t>
      </w:r>
      <w:r>
        <w:br/>
      </w:r>
      <w:r w:rsidR="00DE486E">
        <w:t>- Template (this is a template of what needs to be checked for user devices and servers)</w:t>
      </w:r>
      <w:r>
        <w:br/>
      </w:r>
      <w:r>
        <w:br/>
      </w:r>
      <w:r w:rsidR="004814DB">
        <w:t>When creating a new maintenance checklist for a new month, follow the naming scheme of previous months. Be sure to update all dates for every month, both inside and outside of documents.</w:t>
      </w:r>
      <w:r>
        <w:br/>
      </w:r>
      <w:r>
        <w:br/>
      </w:r>
      <w:r w:rsidR="00C3797E">
        <w:t>Use colour schemes to be able to easily determine wha</w:t>
      </w:r>
      <w:r w:rsidR="00FE3552">
        <w:t>t devices are doing:</w:t>
      </w:r>
      <w:r>
        <w:br/>
      </w:r>
      <w:r w:rsidR="00FE3552">
        <w:t xml:space="preserve">- </w:t>
      </w:r>
      <w:r w:rsidR="00B3556B">
        <w:t>Green is for when devices are behaving optimally</w:t>
      </w:r>
      <w:r>
        <w:br/>
      </w:r>
      <w:r w:rsidR="00FE3552">
        <w:t xml:space="preserve">- </w:t>
      </w:r>
      <w:r w:rsidR="00B3556B">
        <w:t>Yellow is for when there is a minor error</w:t>
      </w:r>
      <w:r w:rsidR="00C3797E">
        <w:t>.</w:t>
      </w:r>
      <w:r>
        <w:br/>
      </w:r>
      <w:r w:rsidR="00FE3552">
        <w:t xml:space="preserve">- </w:t>
      </w:r>
      <w:r w:rsidR="005E220C">
        <w:t>Red is for critical errors</w:t>
      </w:r>
      <w:r>
        <w:br/>
      </w:r>
      <w:r>
        <w:br/>
      </w:r>
      <w:r w:rsidR="00154D10">
        <w:t>Windows versions are categorised as follows:</w:t>
      </w:r>
      <w:r>
        <w:br/>
      </w:r>
      <w:r w:rsidR="00AB575C">
        <w:t>- Green (Up-to-date for that edition of windows)</w:t>
      </w:r>
      <w:r>
        <w:br/>
      </w:r>
      <w:r w:rsidR="00AB575C">
        <w:t>- Yellow (Still in service, but an update is available)</w:t>
      </w:r>
      <w:r>
        <w:br/>
      </w:r>
      <w:r w:rsidR="00AB575C">
        <w:t>- Red (No longer in service, update is necessary)</w:t>
      </w:r>
      <w:r>
        <w:br/>
      </w:r>
      <w:r>
        <w:br/>
      </w:r>
      <w:r w:rsidR="00164542">
        <w:t xml:space="preserve">To access 2FA when prompted, open TeamViewer and search “auth”. This will launch a virtual machine which the 2FA application runs </w:t>
      </w:r>
      <w:r w:rsidR="00642FE4">
        <w:t>on</w:t>
      </w:r>
      <w:r w:rsidR="00A46DCA">
        <w:t>.</w:t>
      </w:r>
      <w:r>
        <w:br/>
      </w:r>
      <w:r>
        <w:br/>
      </w:r>
      <w:r w:rsidR="0076619C">
        <w:t>Be sure not to be vague when noting issues, as the client must be able to interpret what you are saying.</w:t>
      </w:r>
      <w:r>
        <w:br/>
      </w:r>
      <w:r>
        <w:br/>
      </w:r>
      <w:r w:rsidR="00680137">
        <w:t>No</w:t>
      </w:r>
      <w:r w:rsidR="00FF3DA1">
        <w:t>te the date when documenting SFC results to ensure the SFC was done for the month.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53442D">
        <w:rPr>
          <w:b/>
          <w:bCs/>
        </w:rPr>
        <w:br/>
      </w:r>
      <w:r w:rsidR="0053442D">
        <w:rPr>
          <w:b/>
          <w:bCs/>
        </w:rPr>
        <w:br/>
      </w:r>
      <w:r w:rsidR="0053442D">
        <w:rPr>
          <w:b/>
          <w:bCs/>
        </w:rPr>
        <w:br/>
      </w:r>
      <w:r w:rsidR="0053442D">
        <w:rPr>
          <w:b/>
          <w:bCs/>
        </w:rPr>
        <w:lastRenderedPageBreak/>
        <w:br/>
      </w:r>
      <w:r w:rsidR="0053442D">
        <w:rPr>
          <w:b/>
          <w:bCs/>
        </w:rPr>
        <w:br/>
      </w:r>
      <w:r w:rsidR="0053442D">
        <w:rPr>
          <w:b/>
          <w:bCs/>
        </w:rPr>
        <w:br/>
      </w:r>
      <w:r w:rsidR="0053442D">
        <w:rPr>
          <w:b/>
          <w:bCs/>
        </w:rPr>
        <w:br/>
      </w:r>
      <w:r w:rsidR="0053442D">
        <w:rPr>
          <w:b/>
          <w:bCs/>
        </w:rPr>
        <w:br/>
      </w:r>
      <w:r w:rsidR="00F00D70" w:rsidRPr="26678769">
        <w:rPr>
          <w:b/>
          <w:bCs/>
        </w:rPr>
        <w:t>STEPS:</w:t>
      </w:r>
      <w:r>
        <w:br/>
      </w:r>
      <w:r>
        <w:br/>
      </w:r>
      <w:r w:rsidR="00B27443">
        <w:t xml:space="preserve">Before starting any steps, be sure to </w:t>
      </w:r>
      <w:r w:rsidR="00AC7E5E">
        <w:t xml:space="preserve">perform SFC checks for servers, as they can run in the background while you perform the rest of the maintenance. Click on the device in SolarWinds &gt; Tools &gt; CMD Prompt &gt; </w:t>
      </w:r>
      <w:proofErr w:type="spellStart"/>
      <w:r w:rsidR="00AC7E5E">
        <w:t>sfc</w:t>
      </w:r>
      <w:proofErr w:type="spellEnd"/>
      <w:r w:rsidR="00AC7E5E">
        <w:t xml:space="preserve"> /</w:t>
      </w:r>
      <w:proofErr w:type="spellStart"/>
      <w:r w:rsidR="00AC7E5E">
        <w:t>scannow</w:t>
      </w:r>
      <w:proofErr w:type="spellEnd"/>
      <w:r w:rsidR="00FF3DA1">
        <w:t>.</w:t>
      </w:r>
      <w:r>
        <w:br/>
      </w:r>
      <w:r>
        <w:br/>
      </w:r>
      <w:r w:rsidR="00F00D70">
        <w:t xml:space="preserve">1. Copy Internal Maintenance </w:t>
      </w:r>
      <w:r w:rsidR="003F1072">
        <w:t>e</w:t>
      </w:r>
      <w:r w:rsidR="00F00D70">
        <w:t xml:space="preserve">xcel sheet and </w:t>
      </w:r>
      <w:r w:rsidR="003F1072">
        <w:t>Monthly Services Review word document to new folder</w:t>
      </w:r>
      <w:r w:rsidR="00CF1578">
        <w:t xml:space="preserve"> for the month.</w:t>
      </w:r>
      <w:r>
        <w:br/>
      </w:r>
      <w:r w:rsidR="003F1072">
        <w:t xml:space="preserve">2. Open the internal maintenance sheet and update all </w:t>
      </w:r>
      <w:r w:rsidR="002B46DA">
        <w:t xml:space="preserve">device </w:t>
      </w:r>
      <w:r w:rsidR="003F1072">
        <w:t xml:space="preserve">information according to </w:t>
      </w:r>
      <w:r w:rsidR="008C0557">
        <w:t>SolarWinds</w:t>
      </w:r>
      <w:r w:rsidR="00FE3552">
        <w:t>.</w:t>
      </w:r>
      <w:r>
        <w:br/>
      </w:r>
      <w:r w:rsidR="00EC3A35">
        <w:t xml:space="preserve">3. Launch The Dude and search for </w:t>
      </w:r>
      <w:r w:rsidR="00300007">
        <w:t>a business name on the left to check if their network equipment is up to date.</w:t>
      </w:r>
      <w:r>
        <w:br/>
      </w:r>
      <w:r w:rsidR="00300007">
        <w:t>4. Right click on a router/LTE device</w:t>
      </w:r>
      <w:r w:rsidR="00A7060C">
        <w:t xml:space="preserve"> &gt; tools &gt; </w:t>
      </w:r>
      <w:proofErr w:type="spellStart"/>
      <w:r w:rsidR="00A7060C">
        <w:t>winbox</w:t>
      </w:r>
      <w:proofErr w:type="spellEnd"/>
      <w:r w:rsidR="00A7060C">
        <w:t xml:space="preserve"> &gt; session (top left) &gt; disconnect &gt; Connect to RoMON</w:t>
      </w:r>
      <w:r w:rsidR="001175FD">
        <w:t xml:space="preserve">. This will easily let you see the version of all connected devices (excluding the device you used to RoMON in. You can mouse over </w:t>
      </w:r>
      <w:r w:rsidR="006F0063">
        <w:t xml:space="preserve">a </w:t>
      </w:r>
      <w:r w:rsidR="001175FD">
        <w:t xml:space="preserve">device </w:t>
      </w:r>
      <w:r w:rsidR="006F0063">
        <w:t>in the device map to view its version).</w:t>
      </w:r>
      <w:r w:rsidR="00BB1E12">
        <w:t xml:space="preserve"> Check the </w:t>
      </w:r>
      <w:proofErr w:type="spellStart"/>
      <w:r w:rsidR="00BB1E12">
        <w:t>Mikrotik</w:t>
      </w:r>
      <w:proofErr w:type="spellEnd"/>
      <w:r w:rsidR="00BB1E12">
        <w:t xml:space="preserve"> Software page to see what the latest </w:t>
      </w:r>
      <w:proofErr w:type="spellStart"/>
      <w:r w:rsidR="00BB1E12">
        <w:t>RouterOS</w:t>
      </w:r>
      <w:proofErr w:type="spellEnd"/>
      <w:r w:rsidR="00BB1E12">
        <w:t xml:space="preserve"> version is.</w:t>
      </w:r>
      <w:r>
        <w:br/>
      </w:r>
      <w:r w:rsidR="00417766">
        <w:t xml:space="preserve">5. </w:t>
      </w:r>
      <w:r w:rsidR="005F3BCD">
        <w:t>Copy the updated data into</w:t>
      </w:r>
      <w:r w:rsidR="00D10C01">
        <w:t xml:space="preserve"> the Monthly Services Review word document.</w:t>
      </w:r>
      <w:r w:rsidR="003A3EE6">
        <w:t xml:space="preserve"> Replace old data.</w:t>
      </w:r>
      <w:r>
        <w:br/>
      </w:r>
      <w:r w:rsidR="00CF1578">
        <w:t xml:space="preserve">6. Go into an incognito browser and sign into the </w:t>
      </w:r>
      <w:hyperlink r:id="rId6" w:anchor="/homepage">
        <w:r w:rsidR="00CF1578" w:rsidRPr="26678769">
          <w:rPr>
            <w:rStyle w:val="Hyperlink"/>
          </w:rPr>
          <w:t>admin portal</w:t>
        </w:r>
      </w:hyperlink>
      <w:r w:rsidR="00CF1578">
        <w:t xml:space="preserve"> for the relevant business.</w:t>
      </w:r>
      <w:r w:rsidR="00B905F3">
        <w:t xml:space="preserve"> You will need the admin-</w:t>
      </w:r>
      <w:proofErr w:type="spellStart"/>
      <w:r w:rsidR="00B905F3">
        <w:t>tsit</w:t>
      </w:r>
      <w:proofErr w:type="spellEnd"/>
      <w:r w:rsidR="00B905F3">
        <w:t xml:space="preserve"> credentials from </w:t>
      </w:r>
      <w:proofErr w:type="spellStart"/>
      <w:r w:rsidR="00B905F3">
        <w:t>ITGlue</w:t>
      </w:r>
      <w:proofErr w:type="spellEnd"/>
      <w:r w:rsidR="00B905F3">
        <w:t xml:space="preserve"> and access to the 2FA app in TeamViewer</w:t>
      </w:r>
      <w:r>
        <w:br/>
      </w:r>
      <w:r w:rsidR="00CF1578">
        <w:t xml:space="preserve">7. Navigate to </w:t>
      </w:r>
      <w:r w:rsidR="008101D7">
        <w:t>Users &gt; Export Users. Move the generated file into the folder you have made for the month.</w:t>
      </w:r>
      <w:r>
        <w:br/>
      </w:r>
      <w:r w:rsidR="008101D7">
        <w:t>8. Open the security admin centre and copy/paste the security score into the Monthly Services Review word document</w:t>
      </w:r>
      <w:r w:rsidR="00401D39">
        <w:t xml:space="preserve"> using the snipping tool</w:t>
      </w:r>
      <w:r w:rsidR="008101D7">
        <w:t xml:space="preserve"> (delete the old one and replace)</w:t>
      </w:r>
      <w:r w:rsidR="00401D39">
        <w:t>.</w:t>
      </w:r>
      <w:r>
        <w:br/>
      </w:r>
      <w:r w:rsidR="00B905F3">
        <w:t xml:space="preserve">9. Run PowerShell as admin and input </w:t>
      </w:r>
      <w:r w:rsidR="00B905F3" w:rsidRPr="26678769">
        <w:rPr>
          <w:b/>
          <w:bCs/>
        </w:rPr>
        <w:t>connect-</w:t>
      </w:r>
      <w:proofErr w:type="spellStart"/>
      <w:r w:rsidR="00B905F3" w:rsidRPr="26678769">
        <w:rPr>
          <w:b/>
          <w:bCs/>
        </w:rPr>
        <w:t>msolservice</w:t>
      </w:r>
      <w:proofErr w:type="spellEnd"/>
      <w:r w:rsidR="00B905F3" w:rsidRPr="26678769">
        <w:rPr>
          <w:b/>
          <w:bCs/>
        </w:rPr>
        <w:t xml:space="preserve">. </w:t>
      </w:r>
      <w:r w:rsidR="00B905F3">
        <w:t>Repeat the credential/2FA process in step 6.</w:t>
      </w:r>
      <w:r w:rsidR="00473706">
        <w:t xml:space="preserve"> </w:t>
      </w:r>
      <w:r>
        <w:br/>
      </w:r>
      <w:r w:rsidR="00473706">
        <w:t>10. Copy the 4</w:t>
      </w:r>
      <w:r w:rsidR="00473706" w:rsidRPr="26678769">
        <w:rPr>
          <w:vertAlign w:val="superscript"/>
        </w:rPr>
        <w:t>th</w:t>
      </w:r>
      <w:r w:rsidR="00473706">
        <w:t xml:space="preserve"> text body under “Export Microsoft 365 2FA</w:t>
      </w:r>
      <w:r w:rsidR="0056587E">
        <w:t>”</w:t>
      </w:r>
      <w:r w:rsidR="00F6493F">
        <w:t xml:space="preserve"> in the </w:t>
      </w:r>
      <w:hyperlink r:id="rId7">
        <w:r w:rsidR="00F6493F" w:rsidRPr="26678769">
          <w:rPr>
            <w:rStyle w:val="Hyperlink"/>
          </w:rPr>
          <w:t>TSIT knowledge base</w:t>
        </w:r>
      </w:hyperlink>
      <w:r w:rsidR="00F6493F">
        <w:t xml:space="preserve"> </w:t>
      </w:r>
      <w:r w:rsidR="005D3A70">
        <w:t>and paste it into PowerShell. This will export a file to your</w:t>
      </w:r>
      <w:r w:rsidR="00204EC8">
        <w:t xml:space="preserve"> C:</w:t>
      </w:r>
      <w:r w:rsidR="005D3A70">
        <w:t xml:space="preserve"> drive. Move this file to the folder you made for the month. Be sure to rename all files/folders according to the previous month, while updating the dates.</w:t>
      </w:r>
      <w:r>
        <w:br/>
      </w:r>
      <w:r w:rsidR="00544AA7">
        <w:t>11. Double check that all steps are complete and that all dates have been updated.</w:t>
      </w:r>
      <w:r w:rsidR="00274997">
        <w:t xml:space="preserve"> Update the Internal Maintenance excel sheet so that others know it is ready</w:t>
      </w:r>
      <w:r w:rsidR="00005DF5">
        <w:t>.</w:t>
      </w:r>
      <w:r>
        <w:br/>
      </w:r>
    </w:p>
    <w:p w14:paraId="578C8C32" w14:textId="7DA2BEE1" w:rsidR="0025703B" w:rsidRDefault="00B86034">
      <w:r>
        <w:br/>
      </w:r>
    </w:p>
    <w:sectPr w:rsidR="00257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FamilyBase)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4A"/>
    <w:rsid w:val="00005DF5"/>
    <w:rsid w:val="001175FD"/>
    <w:rsid w:val="00154D10"/>
    <w:rsid w:val="00164542"/>
    <w:rsid w:val="00204EC8"/>
    <w:rsid w:val="00211950"/>
    <w:rsid w:val="0025703B"/>
    <w:rsid w:val="00274997"/>
    <w:rsid w:val="0029577C"/>
    <w:rsid w:val="002B2A50"/>
    <w:rsid w:val="002B46DA"/>
    <w:rsid w:val="00300007"/>
    <w:rsid w:val="003A3EE6"/>
    <w:rsid w:val="003F1072"/>
    <w:rsid w:val="00401D39"/>
    <w:rsid w:val="00417766"/>
    <w:rsid w:val="00473706"/>
    <w:rsid w:val="004814DB"/>
    <w:rsid w:val="004C003A"/>
    <w:rsid w:val="00515700"/>
    <w:rsid w:val="0053442D"/>
    <w:rsid w:val="00544AA7"/>
    <w:rsid w:val="0056587E"/>
    <w:rsid w:val="005D3A70"/>
    <w:rsid w:val="005E220C"/>
    <w:rsid w:val="005F3BCD"/>
    <w:rsid w:val="00642FE4"/>
    <w:rsid w:val="00680137"/>
    <w:rsid w:val="006F0063"/>
    <w:rsid w:val="0075277F"/>
    <w:rsid w:val="0076619C"/>
    <w:rsid w:val="008101D7"/>
    <w:rsid w:val="0088664A"/>
    <w:rsid w:val="008C0557"/>
    <w:rsid w:val="00A46DCA"/>
    <w:rsid w:val="00A7060C"/>
    <w:rsid w:val="00AB1841"/>
    <w:rsid w:val="00AB575C"/>
    <w:rsid w:val="00AC7E5E"/>
    <w:rsid w:val="00AF5216"/>
    <w:rsid w:val="00B27443"/>
    <w:rsid w:val="00B3556B"/>
    <w:rsid w:val="00B86034"/>
    <w:rsid w:val="00B905F3"/>
    <w:rsid w:val="00BB1E12"/>
    <w:rsid w:val="00C07911"/>
    <w:rsid w:val="00C3797E"/>
    <w:rsid w:val="00CF1578"/>
    <w:rsid w:val="00D10C01"/>
    <w:rsid w:val="00D146C5"/>
    <w:rsid w:val="00D15C3E"/>
    <w:rsid w:val="00DE486E"/>
    <w:rsid w:val="00EC3A35"/>
    <w:rsid w:val="00F00D70"/>
    <w:rsid w:val="00F6493F"/>
    <w:rsid w:val="00FE3552"/>
    <w:rsid w:val="00FF3DA1"/>
    <w:rsid w:val="26678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BCEA"/>
  <w15:chartTrackingRefBased/>
  <w15:docId w15:val="{D7C8B0D4-12B4-410A-8DD2-D5219BBB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F649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9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4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b.totalsolutionsit.com/microsoft/windows/41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admin.microsoft.com/Adminportal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9CD10B4B43641B69360D88F7D086D" ma:contentTypeVersion="22" ma:contentTypeDescription="Create a new document." ma:contentTypeScope="" ma:versionID="ca7c3b159d99b47dd17a49ba09e1ac08">
  <xsd:schema xmlns:xsd="http://www.w3.org/2001/XMLSchema" xmlns:xs="http://www.w3.org/2001/XMLSchema" xmlns:p="http://schemas.microsoft.com/office/2006/metadata/properties" xmlns:ns2="d4ad7358-e2ec-446b-a7f1-469e798b6ef6" xmlns:ns3="b6d06838-7b18-4a47-8979-51c8ef176dfb" targetNamespace="http://schemas.microsoft.com/office/2006/metadata/properties" ma:root="true" ma:fieldsID="9e10fa855faa37443fb8e2b9e05775b0" ns2:_="" ns3:_="">
    <xsd:import namespace="d4ad7358-e2ec-446b-a7f1-469e798b6ef6"/>
    <xsd:import namespace="b6d06838-7b18-4a47-8979-51c8ef176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_Flow_SignoffStatus" minOccurs="0"/>
                <xsd:element ref="ns2:lcf76f155ced4ddcb4097134ff3c332f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7358-e2ec-446b-a7f1-469e798b6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05f7d4-2fc4-4ce7-bd3a-d7fa9bc495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06838-7b18-4a47-8979-51c8ef176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4405f7d4-2fc4-4ce7-bd3a-d7fa9bc495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f7fca65d-3aac-4a2a-a974-f4d17118eda4}" ma:internalName="TaxCatchAll" ma:showField="CatchAllData" ma:web="b6d06838-7b18-4a47-8979-51c8ef176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42A5B-53BB-41EE-A61D-FB930A2AE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57C8A-CA88-4B45-9957-C1B057B4C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7358-e2ec-446b-a7f1-469e798b6ef6"/>
    <ds:schemaRef ds:uri="b6d06838-7b18-4a47-8979-51c8ef176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4009</TotalTime>
  <Pages>3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Bertram</dc:creator>
  <cp:keywords/>
  <dc:description/>
  <cp:lastModifiedBy>Riley Bertram</cp:lastModifiedBy>
  <cp:revision>54</cp:revision>
  <dcterms:created xsi:type="dcterms:W3CDTF">2024-01-15T01:10:00Z</dcterms:created>
  <dcterms:modified xsi:type="dcterms:W3CDTF">2024-07-25T22:39:00Z</dcterms:modified>
</cp:coreProperties>
</file>